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5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6"/>
          <w:position w:val="25"/>
          <w:sz w:val="36"/>
          <w:szCs w:val="36"/>
        </w:rPr>
        <w:t>三亚学院-第十四届全国大学生电子商务“创新、创意及创业”挑战赛</w:t>
      </w:r>
    </w:p>
    <w:p>
      <w:pPr>
        <w:spacing w:line="245" w:lineRule="auto"/>
      </w:pPr>
    </w:p>
    <w:p>
      <w:pPr>
        <w:spacing w:before="270" w:line="223" w:lineRule="auto"/>
        <w:ind w:left="5069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常规赛参赛团队获奖情况及排名</w:t>
      </w:r>
    </w:p>
    <w:p>
      <w:pPr>
        <w:spacing w:line="108" w:lineRule="exact"/>
      </w:pPr>
    </w:p>
    <w:tbl>
      <w:tblPr>
        <w:tblStyle w:val="7"/>
        <w:tblW w:w="502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757"/>
        <w:gridCol w:w="1176"/>
        <w:gridCol w:w="1632"/>
        <w:gridCol w:w="2982"/>
        <w:gridCol w:w="1039"/>
        <w:gridCol w:w="2392"/>
        <w:gridCol w:w="1168"/>
        <w:gridCol w:w="1015"/>
        <w:gridCol w:w="15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44" w:line="237" w:lineRule="auto"/>
              <w:ind w:right="18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所获奖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项</w:t>
            </w:r>
          </w:p>
        </w:tc>
        <w:tc>
          <w:tcPr>
            <w:tcW w:w="253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42" w:line="238" w:lineRule="auto"/>
              <w:ind w:right="155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绩排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序</w:t>
            </w:r>
          </w:p>
        </w:tc>
        <w:tc>
          <w:tcPr>
            <w:tcW w:w="393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09" w:line="221" w:lineRule="auto"/>
              <w:ind w:left="265"/>
              <w:jc w:val="both"/>
              <w:rPr>
                <w:rFonts w:ascii="Cambria" w:hAnsi="Cambria" w:eastAsia="Cambria" w:cs="Cambria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b/>
                <w:bCs/>
                <w:spacing w:val="-16"/>
                <w:sz w:val="24"/>
                <w:szCs w:val="24"/>
              </w:rPr>
              <w:t>队</w:t>
            </w:r>
            <w:r>
              <w:rPr>
                <w:rFonts w:ascii="Cambria" w:hAnsi="Cambria" w:eastAsia="Cambria" w:cs="Cambria"/>
                <w:b/>
                <w:bCs/>
                <w:spacing w:val="-16"/>
                <w:sz w:val="24"/>
                <w:szCs w:val="24"/>
              </w:rPr>
              <w:t>ID</w:t>
            </w:r>
          </w:p>
        </w:tc>
        <w:tc>
          <w:tcPr>
            <w:tcW w:w="545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09" w:line="221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团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队名称</w:t>
            </w:r>
          </w:p>
        </w:tc>
        <w:tc>
          <w:tcPr>
            <w:tcW w:w="996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08" w:line="221" w:lineRule="auto"/>
              <w:ind w:left="297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347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08" w:line="220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长姓名</w:t>
            </w:r>
          </w:p>
        </w:tc>
        <w:tc>
          <w:tcPr>
            <w:tcW w:w="79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08" w:line="22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队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员姓名</w:t>
            </w:r>
          </w:p>
        </w:tc>
        <w:tc>
          <w:tcPr>
            <w:tcW w:w="72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43" w:line="220" w:lineRule="auto"/>
              <w:ind w:left="436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导老师</w:t>
            </w:r>
          </w:p>
        </w:tc>
        <w:tc>
          <w:tcPr>
            <w:tcW w:w="519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208" w:line="222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队长联系电话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1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253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393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545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996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347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79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20" w:lineRule="auto"/>
              <w:ind w:left="259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高校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36" w:line="222" w:lineRule="auto"/>
              <w:ind w:left="199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企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业</w:t>
            </w:r>
          </w:p>
        </w:tc>
        <w:tc>
          <w:tcPr>
            <w:tcW w:w="519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特等奖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658076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传承黎遗星火团队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黎锦织锦绣非遗传承焕新颜</w:t>
            </w:r>
          </w:p>
          <w:p>
            <w:pPr>
              <w:jc w:val="center"/>
            </w:pP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姜佳彤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邱雨卓、张彬晗、杨阳、杨柳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石丹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谢涛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管小其</w:t>
            </w: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18067805555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特等奖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683169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婷婷俊俏小胡柳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lang w:val="en-US" w:eastAsia="zh-CN"/>
              </w:rPr>
              <w:t>“破晓‘黎’明，‘陶’情诗性”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——千年古陶的艺术魅力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李婷婷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彭柳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胡广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赵俊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霍红、贺群舟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18270483454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577843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虹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Capture—搭友吧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章长乐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赵桐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王梓宇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吴敏洁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陈烨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王亮、闫吉府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张涛</w:t>
            </w: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17706120296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545391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老友记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lang w:val="en-US" w:eastAsia="zh-CN"/>
              </w:rPr>
              <w:t>“老有所养”电商平台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李其伟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倪亦睿、王昕、乔冠华、史光磊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祁邈、唐小妹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15657757053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695470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Super汪汪队o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lang w:val="en-US" w:eastAsia="zh-CN"/>
              </w:rPr>
              <w:t>石径听泉——开创反向旅游新纪元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李紫涵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步宸苏、郭文浩、何远明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李奇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18103198130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623251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君子之食队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lang w:val="en-US" w:eastAsia="zh-CN"/>
              </w:rPr>
              <w:t>自贸港赋能下的预制菜出口加工贸易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梁柯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梁宜舒、邱紫雯、陈正鸿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袁子璇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15754906498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583840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绿色农牧探索者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lang w:val="en-US" w:eastAsia="zh-CN"/>
              </w:rPr>
              <w:t>定制化农渔牧服务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王国任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冯宝瑜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王庆蓉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蒋中枢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王晓燕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17889974533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593493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富豪明日之光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老有所依—贴心的海南养老先行者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贺方鑫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张蕊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王思慧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庞凯泽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闫永胜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侯永砥、王曼宁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15329326385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564900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小金金文化社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小金金文化社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麻咏琬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胡广、赵俊、王瑜靖、董静怡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金灵巧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13518097331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694034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三亚学院创E联盟1队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诚信纸巾计划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雷有林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郭依婷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钟韵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杨坤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唐纪成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李奇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15199201666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11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540264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Y打正着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黎织宝藏盒—海南黎族传统染织推广平台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应玥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计洪钰、冯雅宁、陈翼飞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朱俭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19883294380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一等奖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544431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爱吃橙柑柠檬的小羊队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当中医药搭上跨境电商，扬帆起航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胡琳萌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张洋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陈浩天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甘宁康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霍红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15928899448</w:t>
            </w:r>
          </w:p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593325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四仙过海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落笔天涯定制化公司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邹时昕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薛家仪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黄伊帆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李晓彤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刘国山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王鑫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19108096559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545076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全球商贸理事会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跨境电商-新丝绸之路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宁皓松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银岳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崔雯慧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霍红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15512195967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541453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笑blue齿组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沉浸式体验黎族传统“合亩制”慢生活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庄翊轩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汪润东、阳格美、何丽芹、周璇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冯建章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15851304717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16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630602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琼韵南风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琼途归路—海南岛的乡村旅游富民路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张贺尧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廖虹雅、张嘉伦、魏竞驰、赵微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鞠岳坤、于铭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13234978205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695240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Super-汪汪队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同质不同价——用超低价格打造精致生活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张楠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张宇航、马少慧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李奇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18231531068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614991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风雨招摇队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心旅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贺方洋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王晓蝶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龚林滟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覃怀瑾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许文怡、曾琳珺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18089609461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555230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世外桃源队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“沧海遗珠”——“非遗+旅游”模式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杨金玲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李文洁、杨滟文、黄佳琳、姜雨欣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石丹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19855359815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625456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东方锦梦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黎韵锦语——黎族非遗文化的破局者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王博佳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覃舟涯、尚佳荣、徐佳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石丹、王欣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19932596723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21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556115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锦绣黎明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锦绣黎明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麻咏琬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刘紫瑶、温翔懿、张建霖、林希希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金灵巧、贺群舟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13518097331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22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548704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伍研组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校园二手物品交易平台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廖贤坤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杨宏毅、翟文凯、瞿尚冬、姜小小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霍红、贺群舟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19531384971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671223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做了才队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攀蟾折“贵”扶贫商业计划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何承佐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杨博涵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王政鸿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苏盛俊杰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谢雅丽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牛文杰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18308545789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24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689494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Komorebi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传承与创新：点亮保亭红毛丹繁荣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陈燕芳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丁雨萱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吴文颖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李泽恩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祁邈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13136061233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二等奖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25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615753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无畏小兵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一带一路下的跨境电商</w:t>
            </w: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黄雪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刘芯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孔娅楠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熊秋宇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霍红、贺群舟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13138969018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最佳创新奖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545391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老友记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“老有所养”电商平台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李其伟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倪亦睿、王昕、乔冠华、史光磊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祁邈、唐小妹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15657757053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最佳创意奖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658076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传承黎遗星火团队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黎锦织锦绣非遗传承焕新颜</w:t>
            </w:r>
          </w:p>
          <w:p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姜佳彤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邱雨卓、张彬晗、杨阳、杨柳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石丹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谢涛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管小其</w:t>
            </w: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18067805555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41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最佳创业奖</w:t>
            </w:r>
          </w:p>
        </w:tc>
        <w:tc>
          <w:tcPr>
            <w:tcW w:w="25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39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658076</w:t>
            </w:r>
          </w:p>
        </w:tc>
        <w:tc>
          <w:tcPr>
            <w:tcW w:w="545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传承黎遗星火团队</w:t>
            </w:r>
          </w:p>
        </w:tc>
        <w:tc>
          <w:tcPr>
            <w:tcW w:w="99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lang w:val="en-US" w:eastAsia="zh-CN"/>
              </w:rPr>
              <w:t>黎锦织锦绣非遗传承焕新颜</w:t>
            </w:r>
          </w:p>
          <w:p>
            <w:pPr>
              <w:jc w:val="center"/>
              <w:rPr>
                <w:rFonts w:hint="default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姜佳彤</w:t>
            </w:r>
          </w:p>
        </w:tc>
        <w:tc>
          <w:tcPr>
            <w:tcW w:w="79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邱雨卓、张彬晗、杨阳、杨柳</w:t>
            </w:r>
          </w:p>
        </w:tc>
        <w:tc>
          <w:tcPr>
            <w:tcW w:w="39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石丹</w:t>
            </w:r>
          </w:p>
        </w:tc>
        <w:tc>
          <w:tcPr>
            <w:tcW w:w="33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谢涛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</w:rPr>
              <w:t>管小其</w:t>
            </w:r>
          </w:p>
        </w:tc>
        <w:tc>
          <w:tcPr>
            <w:tcW w:w="51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18067805555</w:t>
            </w:r>
          </w:p>
        </w:tc>
      </w:tr>
    </w:tbl>
    <w:p>
      <w:pPr>
        <w:jc w:val="center"/>
      </w:pPr>
    </w:p>
    <w:p>
      <w:pPr>
        <w:spacing w:before="101" w:line="222" w:lineRule="auto"/>
        <w:ind w:left="5"/>
        <w:rPr>
          <w:rFonts w:ascii="宋体" w:hAnsi="宋体" w:eastAsia="宋体" w:cs="宋体"/>
          <w:sz w:val="31"/>
          <w:szCs w:val="31"/>
        </w:rPr>
      </w:pPr>
    </w:p>
    <w:sectPr>
      <w:pgSz w:w="16845" w:h="11895"/>
      <w:pgMar w:top="720" w:right="596" w:bottom="0" w:left="137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YzY0NjBlMjY3MWE5ZjYzYTVlYWJmNjc3YzZiMDAifQ=="/>
  </w:docVars>
  <w:rsids>
    <w:rsidRoot w:val="00000000"/>
    <w:rsid w:val="0AD107F1"/>
    <w:rsid w:val="1DBC0F7B"/>
    <w:rsid w:val="1E265E80"/>
    <w:rsid w:val="64254BF1"/>
    <w:rsid w:val="7001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autoRedefine/>
    <w:qFormat/>
    <w:uiPriority w:val="1"/>
  </w:style>
  <w:style w:type="table" w:default="1" w:styleId="2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table" w:customStyle="1" w:styleId="7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nresolved Mention"/>
    <w:basedOn w:val="4"/>
    <w:autoRedefine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0BD1-FAFB-4AFD-9FDF-7204528DDB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4415</Words>
  <Characters>5740</Characters>
  <Paragraphs>1147</Paragraphs>
  <TotalTime>6</TotalTime>
  <ScaleCrop>false</ScaleCrop>
  <LinksUpToDate>false</LinksUpToDate>
  <CharactersWithSpaces>5778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2024-03-27T05:56:00Z</dcterms:created>
  <dc:creator>92850</dc:creator>
  <cp:lastModifiedBy>念忆</cp:lastModifiedBy>
  <cp:lastPrinted>2024-04-03T02:59:00Z</cp:lastPrinted>
  <dcterms:modified xsi:type="dcterms:W3CDTF">2024-04-03T03:06:44Z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2023-09-04T11:42:35Z</vt:filetime>
  </property>
  <property fmtid="{D5CDD505-2E9C-101B-9397-08002B2CF9AE}" pid="4" name="KSOProductBuildVer">
    <vt:lpwstr>2052-12.1.0.16388</vt:lpwstr>
  </property>
  <property fmtid="{D5CDD505-2E9C-101B-9397-08002B2CF9AE}" pid="5" name="ICV">
    <vt:lpwstr>6484B8CCAE584B2AABFC6FB120EDE2DF_13</vt:lpwstr>
  </property>
</Properties>
</file>